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РОССИЙСКАЯ ФЕДЕРАЦИЯ</w:t>
      </w:r>
    </w:p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ФЕДЕРАЛЬНЫЙ ЗАКОН</w:t>
      </w:r>
    </w:p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О ВНЕСЕНИИ ИЗМЕНЕНИЙ</w:t>
      </w:r>
    </w:p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В КОДЕКС РОССИЙСКОЙ ФЕДЕРАЦИИ</w:t>
      </w:r>
    </w:p>
    <w:p w:rsidR="00CC17C9" w:rsidRPr="00CC17C9" w:rsidRDefault="00CC17C9" w:rsidP="00CC17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ОБ АДМИНИСТРАТИВНЫХ ПРАВОНАРУШЕНИЯХ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Принят</w:t>
      </w:r>
      <w:proofErr w:type="gramEnd"/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Государственной Думой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27 января 2017 года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Одобрен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Советом Федерации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1 февраля 2017 года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Статья 1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10, ст. 763; N 13, ст. 1077; N 19, ст. 1752; N 27, ст. 2719, 2721; N 30, ст. 3104, 3131; 2006, N 1, ст. 10; N 10, ст. 1067; N 12, ст. 1234; N 17, ст. 1776; N 18, ст. 1907; N 19, ст. 2066; N 23, ст. 2380;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31, ст. 3420, 3438, 3452; N 45, ст. 4641; N 50, ст. 5279; N 52, ст. 5498; 2007, N 1, ст. 21, 29; N 26, ст. 3089; N 30, ст. 3755; N 31, ст. 4007, 4008, 4015; N 41, ст. 4845; N 43, ст. 5084; 2008, N 18, ст. 1941;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20, ст. 2251; N 30, ст. 3604; N 52, ст. 6235; 2009, N 7, ст. 777; N 23, ст. 2759; N 26, ст. 3120, 3122; N 29, ст. 3642; N 30, ст. 3739; N 52, ст. 6412; 2010, N 1, ст. 1; N 21, ст. 2525; N 23, ст. 2790;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27, ст. 3416; N 30, ст. 4006, 4007; N 31, ст. 4164, 4195, 4207, 4208; N 41, ст. 5192; N 49, ст. 6409; 2011, N 1, ст. 10, 23, 54; N 7, ст. 901; N 17, ст. 2310; N 23, ст. 3260; N 27, ст. 3873; N 29, ст. 4290, 4298;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30, ст. 4573, 4585, 4590, 4598, 4600, 4605; N 46, ст. 6406; N 49, ст. 7061; N 50, ст. 7342, 7345, 7351, 7352, 7355, 7362, 7366; 2012, N 10, ст. 1166; N 19, ст. 2278, 2281; N 24, ст. 3082; N 31, ст. 4320, 4330; N 47, ст. 6402, 6403;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49, ст. 6757; N 53, ст. 7577, 7602, 7640; 2013, N 14, ст. 1651, 1666; N 19, ст. 2323; N 26, ст. 3207, 3208; N 27, ст. 3454; N 30, ст. 4025, 4029, 4030, 4031, 4032, 4034, 4036, 4040, 4044, 4078, 4082; N 31, ст. 4191; N 43, ст. 5443, 5444;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44, ст. 5643; N 48, ст. 6158, 6161, 6165; N 49, ст. 6327, 6341; N 51, ст. 6683, 6685, 6695; N 52, ст. 6961, 6980, 6986, 7002; 2014, N 6, ст. 559, 566; N 11, ст. 1092; N 14, ст. 1562; N 19, ст. 2302, 2306, 2310, 2324, 2325, 2326, 2327, 2330, 2335;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26, ст. 3366, 3379; N 30, ст. 4211, 4218, 4228, 4233, 4248, 4256, 4259, 4264, 4278; N 42, ст. 5615; N 43, ст. 5799; N 48, ст. 6636, 6638, 6642, 6651; N 52, ст. 7541; 2015, N 1, ст. 35, 67, 74, 85; N 10, ст. 1405, 1416; N 13, ст. 1811;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18, ст. 2614, 2620; N 21, ст. 2981; N 24, ст. 3370; N 29, ст. 4359, 4374, 4391; N 41, ст. 5637; N 44, ст. 6046; N 45, ст. 6208; N 48, ст. 6706, 6710; N 51, ст. 7250; 2016, N 1, ст. 11, 28, 59, 84; N 10, ст. 1323;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N 11, ст. 1481, 1493; N 26, ст. 3871, 3884, 3887, 3891; N 27, ст. 4160, 4164, 4183, 4197, 4205, 4223, 4238, 4251, 4259, 4286, 4305; N 28, ст. 4558; N 50, ст. 6975; 2017, N 1, ст. 12, 31, 47) следующие изменения:</w:t>
      </w:r>
      <w:proofErr w:type="gramEnd"/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1) статью 13.11 изложить в следующей редакции: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"Статья 13.11. Нарушение законодательства Российской Федерации в области персональных данных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 -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lastRenderedPageBreak/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>, включаемых в согласие в письменной форме субъекта персональных данных на обработку его персональных данных, -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влечет предупреждение или наложение административного штрафа на граждан в размере от семисот до одной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тысячи пятисот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  <w:proofErr w:type="gramEnd"/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распространение</w:t>
      </w:r>
      <w:proofErr w:type="gramEnd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 либо иные неправомерные действия в отношении персональных данных, при отсутствии признаков уголовно наказуемого деяния -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 xml:space="preserve"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</w:t>
      </w:r>
      <w:r w:rsidRPr="00CC17C9">
        <w:rPr>
          <w:rFonts w:ascii="Times New Roman" w:eastAsia="Times New Roman" w:hAnsi="Times New Roman" w:cs="Times New Roman"/>
          <w:sz w:val="21"/>
          <w:szCs w:val="21"/>
        </w:rPr>
        <w:lastRenderedPageBreak/>
        <w:t>обязанности по обезличиванию персональных данных либо несоблюдение установленных требований или методов по обезличиванию персональных данных -</w:t>
      </w:r>
      <w:proofErr w:type="gramEnd"/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влечет предупреждение или наложение административного штрафа на должностных лиц в размере от трех тысяч до шести тысяч рублей</w:t>
      </w:r>
      <w:proofErr w:type="gramStart"/>
      <w:r w:rsidRPr="00CC17C9">
        <w:rPr>
          <w:rFonts w:ascii="Times New Roman" w:eastAsia="Times New Roman" w:hAnsi="Times New Roman" w:cs="Times New Roman"/>
          <w:sz w:val="21"/>
          <w:szCs w:val="21"/>
        </w:rPr>
        <w:t>.";</w:t>
      </w:r>
      <w:proofErr w:type="gramEnd"/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2) пункт 58 части 2 статьи 28.3 после слов "частями 1 и 2 статьи 13.5," дополнить словами "статьей 13.11,";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3) в части 1 статьи 28.4 цифры "13.11," исключить.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b/>
          <w:bCs/>
          <w:sz w:val="21"/>
          <w:szCs w:val="21"/>
        </w:rPr>
        <w:t>Статья 2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Настоящий Федеральный закон вступает в силу с 1 июля 2017 года.</w:t>
      </w:r>
    </w:p>
    <w:p w:rsidR="00CC17C9" w:rsidRPr="00CC17C9" w:rsidRDefault="00CC17C9" w:rsidP="00CC17C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Президент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Российской Федерации</w:t>
      </w:r>
    </w:p>
    <w:p w:rsidR="00CC17C9" w:rsidRPr="00CC17C9" w:rsidRDefault="00CC17C9" w:rsidP="00CC17C9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В.ПУТИН</w:t>
      </w:r>
    </w:p>
    <w:p w:rsidR="00CC17C9" w:rsidRPr="00CC17C9" w:rsidRDefault="00CC17C9" w:rsidP="00CC17C9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Москва, Кремль</w:t>
      </w:r>
    </w:p>
    <w:p w:rsidR="00CC17C9" w:rsidRPr="00CC17C9" w:rsidRDefault="00CC17C9" w:rsidP="00CC17C9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7 февраля 2017 года</w:t>
      </w:r>
    </w:p>
    <w:p w:rsidR="00CC17C9" w:rsidRPr="00CC17C9" w:rsidRDefault="00CC17C9" w:rsidP="00CC17C9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CC17C9">
        <w:rPr>
          <w:rFonts w:ascii="Times New Roman" w:eastAsia="Times New Roman" w:hAnsi="Times New Roman" w:cs="Times New Roman"/>
          <w:sz w:val="21"/>
          <w:szCs w:val="21"/>
        </w:rPr>
        <w:t>N 13-ФЗ</w:t>
      </w:r>
    </w:p>
    <w:p w:rsidR="00341C48" w:rsidRDefault="00341C48"/>
    <w:sectPr w:rsidR="0034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17C9"/>
    <w:rsid w:val="00341C48"/>
    <w:rsid w:val="00CC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2018-06-18T06:54:00Z</dcterms:created>
  <dcterms:modified xsi:type="dcterms:W3CDTF">2018-06-18T06:54:00Z</dcterms:modified>
</cp:coreProperties>
</file>