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2D" w:rsidRDefault="00E7602D" w:rsidP="00FA4D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FA4DD6" w:rsidRPr="00E7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FA4DD6" w:rsidRPr="00E7602D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="00FA4DD6" w:rsidRPr="00E7602D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  МБОУ</w:t>
      </w:r>
      <w:r w:rsidR="00FA4DD6" w:rsidRPr="00E7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</w:p>
    <w:p w:rsidR="00E7602D" w:rsidRDefault="00FA4DD6" w:rsidP="00FA4D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«Борисоглебская детско-юношеская</w:t>
      </w:r>
    </w:p>
    <w:p w:rsidR="00FA4DD6" w:rsidRPr="00E7602D" w:rsidRDefault="00E7602D" w:rsidP="00FA4D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спортивная школа»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Волхов Ю.В.</w:t>
      </w:r>
    </w:p>
    <w:p w:rsidR="00FA4DD6" w:rsidRPr="00E7602D" w:rsidRDefault="00FA4DD6" w:rsidP="00FA4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A4DD6" w:rsidRPr="00E7602D" w:rsidRDefault="00FA4DD6" w:rsidP="00FA4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76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:rsidR="00FA4DD6" w:rsidRPr="00E7602D" w:rsidRDefault="00FA4DD6" w:rsidP="00FA4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2D" w:rsidRPr="00E7602D" w:rsidRDefault="00FA4DD6" w:rsidP="00FA4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76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 проведении </w:t>
      </w:r>
      <w:r w:rsidR="00E7602D" w:rsidRPr="00E76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 О</w:t>
      </w:r>
      <w:r w:rsidRPr="00E76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ткрытого Первенств</w:t>
      </w:r>
      <w:r w:rsidR="00E7602D" w:rsidRPr="00E76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E7602D" w:rsidRPr="00E7602D" w:rsidRDefault="00FA4DD6" w:rsidP="00FA4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76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Борисоглебского городского округа</w:t>
      </w:r>
    </w:p>
    <w:p w:rsidR="00FA4DD6" w:rsidRPr="00E7602D" w:rsidRDefault="00FA4DD6" w:rsidP="00FA4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76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по ловле рыбы на поплавочную снасть</w:t>
      </w:r>
    </w:p>
    <w:p w:rsidR="00BE4D27" w:rsidRDefault="00BE4D27" w:rsidP="00FA4DD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4D27" w:rsidRDefault="00BE4D27" w:rsidP="00BE4D2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I. Цели и задачи</w:t>
      </w:r>
      <w:r w:rsidR="00FA4DD6"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Популяризация спортивной ловли рыбы.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Обмен опытом и дружеское общение рыболовов.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Повышение профессионального уровня участников соревнований.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Выявление сильнейших рыболовов, участвующих в соревнованиях.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Воспитание бережного отношения к природе и пропаганда здорового образа жизни.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II. Место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время проведения соревнований</w:t>
      </w:r>
      <w:r w:rsidR="00FA4DD6"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BE4D27" w:rsidRDefault="00BE4D27" w:rsidP="00BE4D2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проводятся 19 июля 2015 г. на пруду «1-ый </w:t>
      </w:r>
      <w:proofErr w:type="gramStart"/>
      <w:r w:rsidRPr="00BE4D27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Алексеевский</w:t>
      </w:r>
      <w:proofErr w:type="gramEnd"/>
      <w:r w:rsidRPr="00BE4D27">
        <w:rPr>
          <w:rFonts w:ascii="Times New Roman" w:eastAsia="Times New Roman" w:hAnsi="Times New Roman" w:cs="Times New Roman"/>
          <w:color w:val="000000"/>
          <w:sz w:val="28"/>
          <w:szCs w:val="28"/>
        </w:rPr>
        <w:t>» Грибановского района Воронежской области.</w:t>
      </w:r>
      <w:r w:rsidR="00FA4DD6" w:rsidRPr="00BE4D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Начало соревнований в 07.00. Регистрация участников с 6.00.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Предварительные заявки принимаются по адресу: г.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Борисоглебск, ул.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Народная 59, 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«Борисоглебская детско-юношеская спортивная школа»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магазины «Лидер», «Чайка», по тел.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47354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6-04-36, по электронной почте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="00FA4DD6" w:rsidRPr="00BE4D27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fiz.bor@mail.ru</w:t>
        </w:r>
      </w:hyperlink>
      <w:r w:rsidR="00FA4DD6" w:rsidRPr="00BE4D2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 </w:t>
      </w:r>
      <w:bookmarkStart w:id="0" w:name="_GoBack"/>
      <w:bookmarkEnd w:id="0"/>
      <w:r w:rsidR="00FA4DD6" w:rsidRPr="00BE4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Место регистрации, старта и финиша: площадка на пруду перед местом проведения соревнований.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Доставка участников соревнований осуществляется автобусо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 от здания администрации БГО 19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.07.2015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5.00. , по желанию - самостоятельно собственным транспортом участников.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III. Руководство и организаторы </w:t>
      </w: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соревнований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Общее руководство по проведению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соревнований осуществляет МБОУ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«Борисоглебская детско-юношеская спортивная </w:t>
      </w:r>
      <w:proofErr w:type="spellStart"/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школа»</w:t>
      </w:r>
      <w:proofErr w:type="gramStart"/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епосредственное</w:t>
      </w:r>
      <w:proofErr w:type="spellEnd"/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соревнований возлагается на оргкомитет и судейскую коллегию.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Главный суд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ья соревнований – директор МБОУДО БДЮСШ 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Волхов Ю.В.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Участие в соревнованиях бесплатное.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A4DD6" w:rsidRPr="00E7602D" w:rsidRDefault="00FA4DD6" w:rsidP="00BE4D2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IV . Участники соревнований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открытые. К участию 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соревнованиях 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допускаются все рыболовы-любители, не зависимо от возраста, пола и места проживания. Юноши и девушки до 16 лет участвуют в 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ервенстве в присутствии роди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телей (законных представителей).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участники должны иметь при себе документ, удостоверяющий личность, а также полис обязательного медицинского страхования.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прибытии на место проведения соревнований участники должны подтвердить регистрацию на месте старта.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V. </w:t>
      </w:r>
      <w:r w:rsidR="00BE4D27"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проведения соревнований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проводятся в один тур продолжительностью четыре часа.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Ловля рыбы на соревнованиях осуществляется в зоне, обозначенной флажками.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лично-командные проводятся в следующих видах зачета: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Командный зачет (команда 3 человека) – максимальный суммарный вес пойманной рыбы.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Личный зачет – максимальный вес улова.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4D27" w:rsidRDefault="00FA4DD6" w:rsidP="00BE4D2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регистрации каждому из участников присваивается регистрационный номер. После финишной ракеты номер крепится на пакет с рыбой и сдается в судейскую коллегию. Участники командного зачета сдают рыбу, каждый по отдельности.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Старт соревнований дается ракетой сразу после открытия Первенства. Минимальное расстояние между участниками во время ловли рыбы – 5 метров.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Участникам запрещается:</w:t>
      </w: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покидать границы зоны ловли, в случае крайней необходимости зону ловли можно покинуть после получения разрешения от судьи соревнований;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приближаться во время ловли к другим участникам на расстояние менее 5 метров,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приносить с собой на соревнования рыбу, идущую в зачет;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передавать кому-либо и принимать от кого-либо рыбу, идущую в зачет.</w:t>
      </w:r>
      <w:proofErr w:type="gramEnd"/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 может быть дисквалифицирован решением Судейской коллегии в случаях: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нарушения Правил соревнований;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оскорбления своим поведением нравственного и человеческого достоинства других участников;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участия в соревнованиях в состоянии алкогольного опьянения.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Организаторы 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соревнований 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безопасность участников ответственности не несут.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Пойманная рыба должна храниться в таре обеспечивающей ее сохранность в живом виде до окончания соревнований.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команды финиш пойманная рыба перекладывается в пакет для взвешивания, выдаваемый организаторами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соревнований.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сигналу ракеты, возвещающему финиш, участники должны направиться на место взвешивания улова.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Улов на взвешивание участники личного и командного зачета сдают самостоятельно вместе с номером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участника. К зачету принимаются: карп, белый амур, карась, окунь, плотва и др. виды рыб, не запрещенные к вылову.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Карп принимается к зачету, в случае если длинна его тела </w:t>
      </w:r>
      <w:proofErr w:type="gramStart"/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рта до кончика хвоста составляет не менее 20 см. В случае поимки карпа размером  менее 20 см. рыба должна быть незамедлительно отпущена в водоем. Спорные случаи решаются главным судьей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VI. Правила проведения соревнований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Ловля рыбы проводится одной удочкой, состоящей из удилища, оснащённого леской, поплавком, грузилом и одним одинарным крючком.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Ловля на донку запрещается.  Прикармливание рыбы разрешается после 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подачи команды  «С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тарт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VII. Регламент проведения соревнований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4D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1</w:t>
      </w:r>
      <w:r w:rsidR="00BE4D27" w:rsidRPr="00BE4D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9</w:t>
      </w:r>
      <w:r w:rsidRPr="00BE4D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июля, воскресение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5-00 – отъезд участников соревнований от здания администрации БГО.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5.45 - 6.15 – регистрация участников соревнований.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6.15 - 6.30 – торжественное открытие соревнований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6.30 - 7.00 – подготовка к ловле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7.00 - старт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11.00 – финиш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11.30 - 12.30 - взвешивание, подведение итогов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12.30 - 13.00 – построение, награждение победителей.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4121F" w:rsidRPr="00BE4D27" w:rsidRDefault="00BE4D27" w:rsidP="00BE4D2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VIII. Награждение</w:t>
      </w:r>
      <w:r w:rsidR="00FA4DD6"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и призеры определяются как в командном, так и в личном зачете. Команда-победитель награждается кубком и дипломом соответствующей степени. Победитель в личном зачете награждается кубком и дипломом соответствующей степени. Призеры соревнований награждаются </w:t>
      </w:r>
      <w:r w:rsidR="00FA4DD6" w:rsidRPr="00BE4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медалями и</w:t>
      </w:r>
      <w:r w:rsidR="00FA4DD6" w:rsidRPr="00FA4D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A4DD6" w:rsidRPr="00BE4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дипломами соответствующих степеней.</w:t>
      </w:r>
    </w:p>
    <w:sectPr w:rsidR="0084121F" w:rsidRPr="00BE4D27" w:rsidSect="00BE4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D6"/>
    <w:rsid w:val="0084121F"/>
    <w:rsid w:val="009F0BA3"/>
    <w:rsid w:val="00BE4D27"/>
    <w:rsid w:val="00E7602D"/>
    <w:rsid w:val="00F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4DD6"/>
  </w:style>
  <w:style w:type="character" w:styleId="a3">
    <w:name w:val="Hyperlink"/>
    <w:basedOn w:val="a0"/>
    <w:uiPriority w:val="99"/>
    <w:semiHidden/>
    <w:unhideWhenUsed/>
    <w:rsid w:val="00FA4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4DD6"/>
  </w:style>
  <w:style w:type="character" w:styleId="a3">
    <w:name w:val="Hyperlink"/>
    <w:basedOn w:val="a0"/>
    <w:uiPriority w:val="99"/>
    <w:semiHidden/>
    <w:unhideWhenUsed/>
    <w:rsid w:val="00FA4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z.b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3</cp:revision>
  <dcterms:created xsi:type="dcterms:W3CDTF">2015-07-03T06:59:00Z</dcterms:created>
  <dcterms:modified xsi:type="dcterms:W3CDTF">2015-07-03T07:18:00Z</dcterms:modified>
</cp:coreProperties>
</file>